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7371" w:type="dxa"/>
        <w:tblInd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71"/>
      </w:tblGrid>
      <w:tr w:rsidR="009623C7" w:rsidRPr="009623C7" w:rsidTr="009623C7">
        <w:tc>
          <w:tcPr>
            <w:tcW w:w="7371" w:type="dxa"/>
          </w:tcPr>
          <w:p w:rsidR="009623C7" w:rsidRPr="009623C7" w:rsidRDefault="009623C7" w:rsidP="00274BED">
            <w:pPr>
              <w:jc w:val="center"/>
              <w:rPr>
                <w:rFonts w:ascii="Times New Roman" w:hAnsi="Times New Roman" w:cs="Times New Roman"/>
              </w:rPr>
            </w:pPr>
            <w:r w:rsidRPr="009623C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74BE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623C7" w:rsidRPr="009623C7" w:rsidTr="009623C7">
        <w:tc>
          <w:tcPr>
            <w:tcW w:w="7371" w:type="dxa"/>
          </w:tcPr>
          <w:p w:rsidR="009623C7" w:rsidRPr="009623C7" w:rsidRDefault="009623C7" w:rsidP="00900FEA">
            <w:pPr>
              <w:jc w:val="center"/>
              <w:rPr>
                <w:rFonts w:ascii="Times New Roman" w:hAnsi="Times New Roman" w:cs="Times New Roman"/>
              </w:rPr>
            </w:pPr>
            <w:r w:rsidRPr="009623C7">
              <w:rPr>
                <w:rFonts w:ascii="Times New Roman" w:hAnsi="Times New Roman" w:cs="Times New Roman"/>
                <w:sz w:val="28"/>
                <w:szCs w:val="28"/>
              </w:rPr>
              <w:t>к Областному закону</w:t>
            </w:r>
          </w:p>
        </w:tc>
      </w:tr>
      <w:tr w:rsidR="009623C7" w:rsidRPr="009623C7" w:rsidTr="009623C7">
        <w:tc>
          <w:tcPr>
            <w:tcW w:w="7371" w:type="dxa"/>
          </w:tcPr>
          <w:p w:rsidR="009623C7" w:rsidRPr="009623C7" w:rsidRDefault="009623C7" w:rsidP="00900FEA">
            <w:pPr>
              <w:jc w:val="center"/>
              <w:rPr>
                <w:rFonts w:ascii="Times New Roman" w:hAnsi="Times New Roman" w:cs="Times New Roman"/>
              </w:rPr>
            </w:pPr>
            <w:r w:rsidRPr="009623C7">
              <w:rPr>
                <w:rFonts w:ascii="Times New Roman" w:hAnsi="Times New Roman" w:cs="Times New Roman"/>
                <w:sz w:val="28"/>
                <w:szCs w:val="28"/>
              </w:rPr>
              <w:t>«Об областном бюджете на 2020 год</w:t>
            </w:r>
          </w:p>
        </w:tc>
      </w:tr>
      <w:tr w:rsidR="009623C7" w:rsidRPr="009623C7" w:rsidTr="009623C7">
        <w:tc>
          <w:tcPr>
            <w:tcW w:w="7371" w:type="dxa"/>
          </w:tcPr>
          <w:p w:rsidR="009623C7" w:rsidRPr="009623C7" w:rsidRDefault="009623C7" w:rsidP="00900FEA">
            <w:pPr>
              <w:jc w:val="center"/>
              <w:rPr>
                <w:rFonts w:ascii="Times New Roman" w:hAnsi="Times New Roman" w:cs="Times New Roman"/>
              </w:rPr>
            </w:pPr>
            <w:r w:rsidRPr="009623C7"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2021 и 2022 годов»</w:t>
            </w:r>
          </w:p>
        </w:tc>
      </w:tr>
      <w:tr w:rsidR="009623C7" w:rsidRPr="009623C7" w:rsidTr="009623C7">
        <w:tc>
          <w:tcPr>
            <w:tcW w:w="7371" w:type="dxa"/>
          </w:tcPr>
          <w:p w:rsidR="009623C7" w:rsidRPr="009623C7" w:rsidRDefault="009623C7" w:rsidP="00900F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14DF" w:rsidRDefault="00D514DF"/>
    <w:p w:rsidR="009623C7" w:rsidRPr="006A2CD0" w:rsidRDefault="009623C7" w:rsidP="009623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ook w:val="04A0"/>
      </w:tblPr>
      <w:tblGrid>
        <w:gridCol w:w="14850"/>
      </w:tblGrid>
      <w:tr w:rsidR="009623C7" w:rsidTr="009623C7">
        <w:tc>
          <w:tcPr>
            <w:tcW w:w="14850" w:type="dxa"/>
            <w:tcBorders>
              <w:top w:val="nil"/>
              <w:left w:val="nil"/>
              <w:bottom w:val="nil"/>
              <w:right w:val="nil"/>
            </w:tcBorders>
          </w:tcPr>
          <w:p w:rsidR="009623C7" w:rsidRDefault="009623C7" w:rsidP="009623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CD0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субсидий бюджетам муниципальных районов и городских округов,</w:t>
            </w:r>
          </w:p>
          <w:p w:rsidR="009623C7" w:rsidRDefault="009623C7" w:rsidP="009623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CD0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предоставляемых из областного бюджета в целях софинансирования расходных обязательств,</w:t>
            </w:r>
          </w:p>
          <w:p w:rsidR="009623C7" w:rsidRDefault="009623C7" w:rsidP="009623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C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возникающих при выполнении полномочий органов местного самоуправления по решению</w:t>
            </w:r>
          </w:p>
          <w:p w:rsidR="009623C7" w:rsidRDefault="009623C7" w:rsidP="009623C7">
            <w:pPr>
              <w:jc w:val="center"/>
            </w:pPr>
            <w:r w:rsidRPr="006A2C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вопросов местного значения, на 2020 год и на плановый период 2021 и 2022</w:t>
            </w:r>
          </w:p>
        </w:tc>
      </w:tr>
    </w:tbl>
    <w:p w:rsidR="009623C7" w:rsidRDefault="009623C7"/>
    <w:tbl>
      <w:tblPr>
        <w:tblW w:w="15254" w:type="dxa"/>
        <w:tblInd w:w="95" w:type="dxa"/>
        <w:tblLook w:val="04A0"/>
      </w:tblPr>
      <w:tblGrid>
        <w:gridCol w:w="6020"/>
        <w:gridCol w:w="1931"/>
        <w:gridCol w:w="993"/>
        <w:gridCol w:w="920"/>
        <w:gridCol w:w="1704"/>
        <w:gridCol w:w="1843"/>
        <w:gridCol w:w="1843"/>
      </w:tblGrid>
      <w:tr w:rsidR="009623C7" w:rsidRPr="009623C7" w:rsidTr="009623C7">
        <w:trPr>
          <w:trHeight w:val="37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C7" w:rsidRPr="009623C7" w:rsidRDefault="009623C7" w:rsidP="00962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C7" w:rsidRPr="009623C7" w:rsidRDefault="009623C7" w:rsidP="00962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C7" w:rsidRPr="009623C7" w:rsidRDefault="009623C7" w:rsidP="00962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C7" w:rsidRPr="009623C7" w:rsidRDefault="009623C7" w:rsidP="00962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C7" w:rsidRPr="009623C7" w:rsidRDefault="009623C7" w:rsidP="00962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C7" w:rsidRPr="009623C7" w:rsidRDefault="009623C7" w:rsidP="00962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C7" w:rsidRPr="009623C7" w:rsidRDefault="009623C7" w:rsidP="00962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</w:tbl>
    <w:p w:rsidR="0014357D" w:rsidRPr="0014357D" w:rsidRDefault="0014357D">
      <w:pPr>
        <w:rPr>
          <w:sz w:val="2"/>
          <w:szCs w:val="2"/>
        </w:rPr>
      </w:pPr>
    </w:p>
    <w:tbl>
      <w:tblPr>
        <w:tblW w:w="15254" w:type="dxa"/>
        <w:tblInd w:w="95" w:type="dxa"/>
        <w:tblLook w:val="04A0"/>
      </w:tblPr>
      <w:tblGrid>
        <w:gridCol w:w="6020"/>
        <w:gridCol w:w="1931"/>
        <w:gridCol w:w="500"/>
        <w:gridCol w:w="605"/>
        <w:gridCol w:w="920"/>
        <w:gridCol w:w="1704"/>
        <w:gridCol w:w="1843"/>
        <w:gridCol w:w="1843"/>
      </w:tblGrid>
      <w:tr w:rsidR="007F51C0" w:rsidRPr="009623C7" w:rsidTr="00C13035">
        <w:trPr>
          <w:trHeight w:val="550"/>
          <w:tblHeader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C0" w:rsidRPr="009623C7" w:rsidRDefault="007F51C0" w:rsidP="00C1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C0" w:rsidRPr="009623C7" w:rsidRDefault="007F51C0" w:rsidP="00C1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C0" w:rsidRPr="009623C7" w:rsidRDefault="007F51C0" w:rsidP="00C1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1C0" w:rsidRPr="009623C7" w:rsidRDefault="007F51C0" w:rsidP="00C1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C0" w:rsidRPr="009623C7" w:rsidRDefault="007F51C0" w:rsidP="00C1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C0" w:rsidRPr="009623C7" w:rsidRDefault="007F51C0" w:rsidP="00C1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C0" w:rsidRPr="009623C7" w:rsidRDefault="007F51C0" w:rsidP="00C1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C0" w:rsidRPr="009623C7" w:rsidRDefault="007F51C0" w:rsidP="00C1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</w:tr>
      <w:tr w:rsidR="009623C7" w:rsidRPr="009623C7" w:rsidTr="00C13035">
        <w:trPr>
          <w:trHeight w:val="370"/>
        </w:trPr>
        <w:tc>
          <w:tcPr>
            <w:tcW w:w="60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623C7" w:rsidRPr="009623C7" w:rsidRDefault="009623C7" w:rsidP="00C1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623C7" w:rsidRPr="009623C7" w:rsidRDefault="009623C7" w:rsidP="00C1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623C7" w:rsidRPr="009623C7" w:rsidRDefault="009623C7" w:rsidP="00C1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623C7" w:rsidRPr="009623C7" w:rsidRDefault="009623C7" w:rsidP="00C1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15 313 951,7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623C7" w:rsidRPr="009623C7" w:rsidRDefault="009623C7" w:rsidP="00C1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12 617 094,1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623C7" w:rsidRPr="009623C7" w:rsidRDefault="009623C7" w:rsidP="00C1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6 633 779,1</w:t>
            </w:r>
          </w:p>
        </w:tc>
      </w:tr>
      <w:tr w:rsidR="009623C7" w:rsidRPr="009623C7" w:rsidTr="00E62133">
        <w:trPr>
          <w:trHeight w:val="7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1 338 709,8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782 392,1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501 139,2</w:t>
            </w:r>
          </w:p>
        </w:tc>
      </w:tr>
      <w:tr w:rsidR="009623C7" w:rsidRPr="009623C7" w:rsidTr="00E62133">
        <w:trPr>
          <w:trHeight w:val="30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проведение капитального ремонта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01 1 00 73010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8 557,1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11 598,4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33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приобретение, установку и оснащение модульных зданий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N1 74420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150 868,7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77 948,0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116 097,9</w:t>
            </w:r>
          </w:p>
        </w:tc>
      </w:tr>
      <w:tr w:rsidR="009623C7" w:rsidRPr="009623C7" w:rsidTr="00E62133">
        <w:trPr>
          <w:trHeight w:val="41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проведение капитального ремонта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01 2 00 73010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424 973,7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31 837,1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59 681,3</w:t>
            </w:r>
          </w:p>
        </w:tc>
      </w:tr>
      <w:tr w:rsidR="009623C7" w:rsidRPr="009623C7" w:rsidTr="00E62133">
        <w:trPr>
          <w:trHeight w:val="41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строительство и реконструкцию объектов здравоохранения, включая газификацию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01 2 00 73030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84 839,8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201 047,0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8 277,3</w:t>
            </w:r>
          </w:p>
        </w:tc>
      </w:tr>
      <w:tr w:rsidR="009623C7" w:rsidRPr="009623C7" w:rsidTr="00E62133">
        <w:trPr>
          <w:trHeight w:val="45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разработку проектной документации на строительство и реконструкцию объектов здравоохранения, включая газификацию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01 2 00 73040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82 472,4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45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приобретение автомобилей скорой медицинской помощи, санитарного и иного автотранспорта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01 2 00 73820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09 </w:t>
            </w:r>
            <w:proofErr w:type="spellStart"/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proofErr w:type="spellEnd"/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87 416,3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80 386,8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67 059,8</w:t>
            </w:r>
          </w:p>
        </w:tc>
      </w:tr>
      <w:tr w:rsidR="009623C7" w:rsidRPr="009623C7" w:rsidTr="00E62133">
        <w:trPr>
          <w:trHeight w:val="22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строительство и реконструкцию объектов здравоохранения, включая газификацию в рамках подпрограммы «Охрана здоровья матери и ребенка»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01 3 00 73030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287 653,5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250 022,9</w:t>
            </w:r>
          </w:p>
        </w:tc>
      </w:tr>
      <w:tr w:rsidR="009623C7" w:rsidRPr="009623C7" w:rsidTr="00E62133">
        <w:trPr>
          <w:trHeight w:val="22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проведение капитального ремонта муниципальных учреждений здравоохранения в рамках подпрограммы «Охрана здоровья матери и ребенка»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N4 73010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198 131,3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30 360,0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22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проведение капитального ремонта муниципальных учреждений здравоохранения в рамках подпрограммы «Охрана здоровья матери и ребенка»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N4 73010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201 450,5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61 561,3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7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программа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5 050 567,5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4 216 361,4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949 927,3</w:t>
            </w:r>
          </w:p>
        </w:tc>
      </w:tr>
      <w:tr w:rsidR="009623C7" w:rsidRPr="009623C7" w:rsidTr="00E62133">
        <w:trPr>
          <w:trHeight w:val="26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02 1 00 73050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68 367,9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26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02 1 00 73050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2 025 876,2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1 862 276,2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766 378,4</w:t>
            </w:r>
          </w:p>
        </w:tc>
      </w:tr>
      <w:tr w:rsidR="009623C7" w:rsidRPr="009623C7" w:rsidTr="00E62133">
        <w:trPr>
          <w:trHeight w:val="30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разработку проектной документации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02 1 00 73060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19 537,2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18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реализацию проекта «Всеобуч по плаванию»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02 1 00 73110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28 548,9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28 548,9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28 548,9</w:t>
            </w:r>
          </w:p>
        </w:tc>
      </w:tr>
      <w:tr w:rsidR="009623C7" w:rsidRPr="009623C7" w:rsidTr="00E62133">
        <w:trPr>
          <w:trHeight w:val="33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02 1 00 73740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18 147,9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30 337,3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72 856,9</w:t>
            </w:r>
          </w:p>
        </w:tc>
      </w:tr>
      <w:tr w:rsidR="009623C7" w:rsidRPr="009623C7" w:rsidTr="00E62133">
        <w:trPr>
          <w:trHeight w:val="33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02 1 00 73740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129 978,9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123 247,9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81 764,1</w:t>
            </w:r>
          </w:p>
        </w:tc>
      </w:tr>
      <w:tr w:rsidR="009623C7" w:rsidRPr="009623C7" w:rsidTr="00E62133">
        <w:trPr>
          <w:trHeight w:val="33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02 1 00 73740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07 03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379,0</w:t>
            </w:r>
          </w:p>
        </w:tc>
      </w:tr>
      <w:tr w:rsidR="009623C7" w:rsidRPr="009623C7" w:rsidTr="00E62133">
        <w:trPr>
          <w:trHeight w:val="30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приобретение автобусов для муниципальных учреждений дополнительного образования детей спортивной направленности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02 1 00 74460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07 03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28 210,3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26 085,5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22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капитальный ремонт муниципальных образовательных учреждений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02 1 00 74550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41 338,9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22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капитальный ремонт муниципальных образовательных учреждений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02 1 00 74550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520 559,8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53 845,5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26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новых мест в общеобразовательных организациях, расположенных в сельской местности и поселках городского типа,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E1 52300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114 747,1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111 386,6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18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новых мест в общеобразовательных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E1 55200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445 696,8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26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реализацию мероприятий по содействию созданию новых мест в муниципальных общеобразовательных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E1 74210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162 549,6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33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P2 52320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1 447 008,0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1 979 218,7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7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программа Ростовской области «Молодежь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7 500,0</w:t>
            </w:r>
          </w:p>
        </w:tc>
      </w:tr>
      <w:tr w:rsidR="009623C7" w:rsidRPr="009623C7" w:rsidTr="00E62133">
        <w:trPr>
          <w:trHeight w:val="26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софинансирование муниципальных программ по работе с молодежью в рамках подпрограммы «Развитие инфраструктуры государственной молодежной политики» государственной программы Ростовской области «Молодежь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03 5 00 73120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07 </w:t>
            </w:r>
            <w:proofErr w:type="spellStart"/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  <w:proofErr w:type="spellEnd"/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7 500,0</w:t>
            </w:r>
          </w:p>
        </w:tc>
      </w:tr>
      <w:tr w:rsidR="009623C7" w:rsidRPr="009623C7" w:rsidTr="00E62133">
        <w:trPr>
          <w:trHeight w:val="11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программа Ростовской области «Социальная поддержка граждан»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153 375,5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159 510,5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165 890,8</w:t>
            </w:r>
          </w:p>
        </w:tc>
      </w:tr>
      <w:tr w:rsidR="009623C7" w:rsidRPr="009623C7" w:rsidTr="00E62133">
        <w:trPr>
          <w:trHeight w:val="26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организацию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04 3 00 73130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07 </w:t>
            </w:r>
            <w:proofErr w:type="spellStart"/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  <w:proofErr w:type="spellEnd"/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153 375,5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159 510,5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165 890,8</w:t>
            </w:r>
          </w:p>
        </w:tc>
      </w:tr>
      <w:tr w:rsidR="009623C7" w:rsidRPr="009623C7" w:rsidTr="00E62133">
        <w:trPr>
          <w:trHeight w:val="15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программа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1 420 077,8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1 510 472,4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689 689,9</w:t>
            </w:r>
          </w:p>
        </w:tc>
      </w:tr>
      <w:tr w:rsidR="009623C7" w:rsidRPr="009623C7" w:rsidTr="00E62133">
        <w:trPr>
          <w:trHeight w:val="37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обеспечение жильем молодых семей в Ростовской области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06 3 00 73140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10 04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94 500,0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94 500,0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94 500,0</w:t>
            </w:r>
          </w:p>
        </w:tc>
      </w:tr>
      <w:tr w:rsidR="009623C7" w:rsidRPr="009623C7" w:rsidTr="00E62133">
        <w:trPr>
          <w:trHeight w:val="48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06 3 00 73160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178 161,1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130 774,4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188 478,8</w:t>
            </w:r>
          </w:p>
        </w:tc>
      </w:tr>
      <w:tr w:rsidR="009623C7" w:rsidRPr="009623C7" w:rsidTr="00E62133">
        <w:trPr>
          <w:trHeight w:val="67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3 F3 67483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730 387,9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820 782,5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596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3 F3 67484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417 028,8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464 415,5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406 711,1</w:t>
            </w:r>
          </w:p>
        </w:tc>
      </w:tr>
      <w:tr w:rsidR="009623C7" w:rsidRPr="009623C7" w:rsidTr="00E62133">
        <w:trPr>
          <w:trHeight w:val="268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программа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4 361 100,9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3 109 176,8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1 395 578,9</w:t>
            </w:r>
          </w:p>
        </w:tc>
      </w:tr>
      <w:tr w:rsidR="009623C7" w:rsidRPr="009623C7" w:rsidTr="00E62133">
        <w:trPr>
          <w:trHeight w:val="37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07 2 00 73190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1 815 828,9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968 064,6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45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07 2 00 73200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69 340,1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16 958,4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45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разработку проектной документации на строительство, реконструкцию и капитальный ремонт объектов теплоэнергетики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07 2 00 73230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5 412,8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41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07 2 00 73660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631 239,4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629 919,3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629 919,3</w:t>
            </w:r>
          </w:p>
        </w:tc>
      </w:tr>
      <w:tr w:rsidR="009623C7" w:rsidRPr="009623C7" w:rsidTr="00E62133">
        <w:trPr>
          <w:trHeight w:val="41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мероприятия по приведению объектов города Волгодонска в состояние, обеспечивающее безопасное проживание его жителей,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R0240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84 719,5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84 719,5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8 157,0</w:t>
            </w:r>
          </w:p>
        </w:tc>
      </w:tr>
      <w:tr w:rsidR="009623C7" w:rsidRPr="009623C7" w:rsidTr="00E62133">
        <w:trPr>
          <w:trHeight w:val="41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G5 52430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342 690,9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796 719,6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657 502,6</w:t>
            </w:r>
          </w:p>
        </w:tc>
      </w:tr>
      <w:tr w:rsidR="009623C7" w:rsidRPr="009623C7" w:rsidTr="00E62133">
        <w:trPr>
          <w:trHeight w:val="37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G5 73190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1 411 869,3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612 795,4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100 000,0</w:t>
            </w:r>
          </w:p>
        </w:tc>
      </w:tr>
      <w:tr w:rsidR="009623C7" w:rsidRPr="009623C7" w:rsidTr="00E62133">
        <w:trPr>
          <w:trHeight w:val="15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программа Ростовской области «Обеспечение общественного порядка и профилактика правонарушений»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56 162,6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16 189,0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30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мероприятия по устройству ограждений территорий муниципальных образовательных учреждений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09 2 00 73270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56 162,6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16 189,0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7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программа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606 129,4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313 157,4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42 320,3</w:t>
            </w:r>
          </w:p>
        </w:tc>
      </w:tr>
      <w:tr w:rsidR="009623C7" w:rsidRPr="009623C7" w:rsidTr="00E62133">
        <w:trPr>
          <w:trHeight w:val="18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капитальный ремонт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11 1 00 73290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255 951,3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219 081,5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42 320,3</w:t>
            </w:r>
          </w:p>
        </w:tc>
      </w:tr>
      <w:tr w:rsidR="009623C7" w:rsidRPr="009623C7" w:rsidTr="00E62133">
        <w:trPr>
          <w:trHeight w:val="15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капитальный ремонт памятников в рамках подпрограммы «Развитие культуры» 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11 1 00 73320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90 917,7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67 978,6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18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строительство и реконструкцию объектов культуры и туристических объектов в рамках подпрограммы «Развитие культуры» 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11 1 00 73840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58 804,7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18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приобретение основных средств для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11 1 00 73900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34 340,0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22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капитальный ремонт муниципальных образовательных учреждений дополнительного образования детей в рамках подпрограммы «Развитие культуры» 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11 1 00 74080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07 03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104 470,2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22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комплектование книжных фондов библиотек муниципальных образований в рамках подпрограммы «Развитие культуры» 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11 1 00 74180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24 650,0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24 650,0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30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государственную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в рамках подпрограммы «Развитие культуры» 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R5192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1 447,3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1 447,3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18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A1 55190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08 01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35 548,2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11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программа Ростовской области «Охрана окружающей среды и рациональное природопользование»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21 205,5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484 058,3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37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разработку проектной документации по капитальному ремонту гидротехнических сооружений, находящихся в муниципальной собственности, и бесхозяйных гидротехнических сооружений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12 3 00 73350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04 06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3 216,1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37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разработку проектов рекультивации загрязненных земельных участков (полигонов ТКО) в рамках подпрограммы «Формирование комплексной системы управления отходами и вторичными материальными ресурсами на территории Ростовской области» государственной программы Ростовской области «Охрана окружающей среды и рациональное природопользование»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12 5 00 74530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17 989,4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41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 в рамках подпрограммы «Формирование комплексной системы управления отходами и вторичными материальными ресурсами на территории Ростовской области» государственной программы Ростовской области «Охрана окружающей среды и рациональное природопользование»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 G1 52420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06 05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484 058,3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11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программа Ростовской области «Развитие физической культуры и спорта»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302 042,3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4 000,0</w:t>
            </w:r>
          </w:p>
        </w:tc>
      </w:tr>
      <w:tr w:rsidR="009623C7" w:rsidRPr="009623C7" w:rsidTr="00E62133">
        <w:trPr>
          <w:trHeight w:val="26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Субсидия на приобретение школьных автобусов в рамках подпрограммы «Развитие спорта высших достижений и системы подготовки спортивного резерва </w:t>
            </w:r>
            <w:r w:rsidR="00200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Ростовской области» государственной программы Ростовской области «Развитие физической культуры и спорта»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13 2 00 74060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8 145,2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41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Субсидия на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 в рамках подпрограммы «Развитие спорта высших достижений и системы подготовки спортивного резерва </w:t>
            </w:r>
            <w:r w:rsidR="00200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Ростовской области» государственной программы Ростовской области «Развитие физической культуры и спорта»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13 2 00 74540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11 03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9623C7" w:rsidRPr="009623C7" w:rsidTr="00E62133">
        <w:trPr>
          <w:trHeight w:val="30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строительство и реконструкцию спортивных объектов муниципальной собственности, включая газификацию,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13 3 00 73400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166 974,7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30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разработку проектной документации на строительство и реконструкцию спортивных объектов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13 3 00 73410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4 858,6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30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P5 51390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118 063,8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750"/>
        </w:trPr>
        <w:tc>
          <w:tcPr>
            <w:tcW w:w="6020" w:type="dxa"/>
            <w:shd w:val="clear" w:color="auto" w:fill="auto"/>
            <w:hideMark/>
          </w:tcPr>
          <w:p w:rsid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Государственная программа Ростовской области «Информационное общество»</w:t>
            </w:r>
          </w:p>
          <w:p w:rsidR="00E62133" w:rsidRDefault="00E62133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62133" w:rsidRDefault="00E62133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62133" w:rsidRPr="009623C7" w:rsidRDefault="00E62133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27 450,0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13 948,2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14 481,9</w:t>
            </w:r>
          </w:p>
        </w:tc>
      </w:tr>
      <w:tr w:rsidR="009623C7" w:rsidRPr="009623C7" w:rsidTr="00E62133">
        <w:trPr>
          <w:trHeight w:val="45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15 2 00 73600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01 13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4 438,2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4 586,1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4 745,5</w:t>
            </w:r>
          </w:p>
        </w:tc>
      </w:tr>
      <w:tr w:rsidR="009623C7" w:rsidRPr="009623C7" w:rsidTr="00E62133">
        <w:trPr>
          <w:trHeight w:val="48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15 2 00 74020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01 13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9 014,8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9 362,1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9 736,4</w:t>
            </w:r>
          </w:p>
        </w:tc>
      </w:tr>
      <w:tr w:rsidR="009623C7" w:rsidRPr="009623C7" w:rsidTr="00E62133">
        <w:trPr>
          <w:trHeight w:val="48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Субсидия </w:t>
            </w:r>
            <w:proofErr w:type="spellStart"/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Кашарскому</w:t>
            </w:r>
            <w:proofErr w:type="spellEnd"/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на приобретение модульного здания для многофункционального центра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15 2 00 74560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01 13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13 997,0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11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программа Ростовской области «Развитие транспортной системы»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942 333,8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913 641,5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2 202 782,4</w:t>
            </w:r>
          </w:p>
        </w:tc>
      </w:tr>
      <w:tr w:rsidR="009623C7" w:rsidRPr="009623C7" w:rsidTr="00E62133">
        <w:trPr>
          <w:trHeight w:val="26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строительство и реконструкцию муниципальных объектов транспортной инфраструктуры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16 1 00 73480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04 09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76 636,0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45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16 1 00 73490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04 09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309 744,1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357 687,6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592 687,6</w:t>
            </w:r>
          </w:p>
        </w:tc>
      </w:tr>
      <w:tr w:rsidR="009623C7" w:rsidRPr="009623C7" w:rsidTr="00E62133">
        <w:trPr>
          <w:trHeight w:val="33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R1 53930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04 09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555 953,7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555 953,9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1 610 094,8</w:t>
            </w:r>
          </w:p>
        </w:tc>
      </w:tr>
      <w:tr w:rsidR="009623C7" w:rsidRPr="009623C7" w:rsidTr="00E62133">
        <w:trPr>
          <w:trHeight w:val="11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программа Ростовской области «Энергоэффективность и развитие промышленности и энергетики»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34 493,5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22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строительство и реконструкцию объектов газификации в рамках подпрограммы «Развитие газотранспортной системы» государственной программы Ростовской области «Энергоэффективность и развитие промышленности и энергетики»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18 4 00 73550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18 189,2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30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разработку проектной документации на строительство и реконструкцию объектов газификации в рамках подпрограммы «Развитие газотранспортной системы» государственной программы Ростовской области «Энергоэффективность и развитие промышленности и энергетики»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18 4 00 73560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16 304,3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15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программа Ростовской области «Формирование современной городской среды на территории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204 614,2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183 542,3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183 542,3</w:t>
            </w:r>
          </w:p>
        </w:tc>
      </w:tr>
      <w:tr w:rsidR="009623C7" w:rsidRPr="009623C7" w:rsidTr="00E62133">
        <w:trPr>
          <w:trHeight w:val="41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Ростовской области» государственной программы Ростовской области «Формирование современной городской среды на территории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1 F2 55551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05 03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137 906,8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183 542,3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183 542,3</w:t>
            </w:r>
          </w:p>
        </w:tc>
      </w:tr>
      <w:tr w:rsidR="009623C7" w:rsidRPr="009623C7" w:rsidTr="00E62133">
        <w:trPr>
          <w:trHeight w:val="30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строительство и реконструкцию объектов культуры и туристических объектов в рамках подпрограммы «Благоустройство общественных территорий Ростовской области» государственной программы Ростовской области «Формирование современной городской среды на территории Ростовской области»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1 F2 73840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05 03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66 707,4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11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программа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788 188,9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903 144,2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476 926,1</w:t>
            </w:r>
          </w:p>
        </w:tc>
      </w:tr>
      <w:tr w:rsidR="009623C7" w:rsidRPr="009623C7" w:rsidTr="00E62133">
        <w:trPr>
          <w:trHeight w:val="26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Субсидия на строительство и реконструкцию объектов водоснабжения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23 2 00 73530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297 962,8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510 389,7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476 926,1</w:t>
            </w:r>
          </w:p>
        </w:tc>
      </w:tr>
      <w:tr w:rsidR="009623C7" w:rsidRPr="009623C7" w:rsidTr="00E62133">
        <w:trPr>
          <w:trHeight w:val="262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строительство и реконструкцию объектов газификации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23 2 00 73550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7 208,7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300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на разработку проектной документации на строительство и реконструкцию объектов газификации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23 2 00 73560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24 812,8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37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устойчивого развития сельских территорий (Субсидия на обеспечение устойчивого развития сельских территорий в части развития водоснабжения на сельских территориях)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 00 R5673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48 455,1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3750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устойчивого развития сельских территорий (Субсидия на обеспечение устойчивого развития сельских территорий в части развития газификации на сельских территориях)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 00 R5674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33 813,9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23C7" w:rsidRPr="009623C7" w:rsidTr="00E62133">
        <w:trPr>
          <w:trHeight w:val="6375"/>
        </w:trPr>
        <w:tc>
          <w:tcPr>
            <w:tcW w:w="60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устойчивого развития сельских территорий (Субсидия на обеспечение развития транспортной инфраструктуры на сельских территориях, в части строительства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 00 R5677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04 09</w:t>
            </w:r>
          </w:p>
        </w:tc>
        <w:tc>
          <w:tcPr>
            <w:tcW w:w="920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4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375 935,6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3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392 754,5</w:t>
            </w:r>
          </w:p>
        </w:tc>
        <w:tc>
          <w:tcPr>
            <w:tcW w:w="1843" w:type="dxa"/>
            <w:shd w:val="clear" w:color="auto" w:fill="auto"/>
            <w:hideMark/>
          </w:tcPr>
          <w:p w:rsidR="009623C7" w:rsidRPr="009623C7" w:rsidRDefault="009623C7" w:rsidP="00E621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623C7" w:rsidRDefault="009623C7"/>
    <w:tbl>
      <w:tblPr>
        <w:tblW w:w="10490" w:type="dxa"/>
        <w:tblInd w:w="2376" w:type="dxa"/>
        <w:tblLook w:val="04A0"/>
      </w:tblPr>
      <w:tblGrid>
        <w:gridCol w:w="3686"/>
        <w:gridCol w:w="6804"/>
      </w:tblGrid>
      <w:tr w:rsidR="005E0D3D" w:rsidRPr="00403148" w:rsidTr="005E0D3D">
        <w:tc>
          <w:tcPr>
            <w:tcW w:w="3686" w:type="dxa"/>
          </w:tcPr>
          <w:p w:rsidR="005E0D3D" w:rsidRPr="005E0D3D" w:rsidRDefault="005E0D3D" w:rsidP="005E0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D3D">
              <w:rPr>
                <w:rFonts w:ascii="Times New Roman" w:hAnsi="Times New Roman" w:cs="Times New Roman"/>
                <w:sz w:val="28"/>
                <w:szCs w:val="28"/>
              </w:rPr>
              <w:t>Заместитель Губернатора</w:t>
            </w:r>
          </w:p>
          <w:p w:rsidR="005E0D3D" w:rsidRPr="005E0D3D" w:rsidRDefault="005E0D3D" w:rsidP="005E0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D3D">
              <w:rPr>
                <w:rFonts w:ascii="Times New Roman" w:hAnsi="Times New Roman" w:cs="Times New Roman"/>
                <w:sz w:val="28"/>
                <w:szCs w:val="28"/>
              </w:rPr>
              <w:t>Ростовской области –</w:t>
            </w:r>
          </w:p>
          <w:p w:rsidR="005E0D3D" w:rsidRPr="005E0D3D" w:rsidRDefault="005E0D3D" w:rsidP="005E0D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0D3D">
              <w:rPr>
                <w:rFonts w:ascii="Times New Roman" w:hAnsi="Times New Roman" w:cs="Times New Roman"/>
                <w:sz w:val="28"/>
                <w:szCs w:val="28"/>
              </w:rPr>
              <w:t>министр финансов</w:t>
            </w:r>
          </w:p>
        </w:tc>
        <w:tc>
          <w:tcPr>
            <w:tcW w:w="6804" w:type="dxa"/>
          </w:tcPr>
          <w:p w:rsidR="005E0D3D" w:rsidRPr="005E0D3D" w:rsidRDefault="005E0D3D" w:rsidP="005E0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D3D" w:rsidRPr="005E0D3D" w:rsidRDefault="005E0D3D" w:rsidP="005E0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D3D" w:rsidRPr="005E0D3D" w:rsidRDefault="005E0D3D" w:rsidP="005E0D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E0D3D">
              <w:rPr>
                <w:rFonts w:ascii="Times New Roman" w:hAnsi="Times New Roman" w:cs="Times New Roman"/>
                <w:sz w:val="28"/>
                <w:szCs w:val="28"/>
              </w:rPr>
              <w:t>Л.В. Федотова</w:t>
            </w:r>
          </w:p>
        </w:tc>
      </w:tr>
    </w:tbl>
    <w:p w:rsidR="005E0D3D" w:rsidRDefault="005E0D3D"/>
    <w:sectPr w:rsidR="005E0D3D" w:rsidSect="009A4BF3">
      <w:headerReference w:type="default" r:id="rId6"/>
      <w:headerReference w:type="firs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8FB" w:rsidRDefault="000378FB" w:rsidP="0071030A">
      <w:pPr>
        <w:spacing w:after="0" w:line="240" w:lineRule="auto"/>
      </w:pPr>
      <w:r>
        <w:separator/>
      </w:r>
    </w:p>
  </w:endnote>
  <w:endnote w:type="continuationSeparator" w:id="0">
    <w:p w:rsidR="000378FB" w:rsidRDefault="000378FB" w:rsidP="00710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8FB" w:rsidRDefault="000378FB" w:rsidP="0071030A">
      <w:pPr>
        <w:spacing w:after="0" w:line="240" w:lineRule="auto"/>
      </w:pPr>
      <w:r>
        <w:separator/>
      </w:r>
    </w:p>
  </w:footnote>
  <w:footnote w:type="continuationSeparator" w:id="0">
    <w:p w:rsidR="000378FB" w:rsidRDefault="000378FB" w:rsidP="00710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3763603"/>
      <w:docPartObj>
        <w:docPartGallery w:val="Page Numbers (Top of Page)"/>
        <w:docPartUnique/>
      </w:docPartObj>
    </w:sdtPr>
    <w:sdtContent>
      <w:p w:rsidR="009A4BF3" w:rsidRDefault="009A4BF3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A4BF3" w:rsidRDefault="009A4BF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3763606"/>
      <w:docPartObj>
        <w:docPartGallery w:val="Page Numbers (Top of Page)"/>
        <w:docPartUnique/>
      </w:docPartObj>
    </w:sdtPr>
    <w:sdtContent>
      <w:p w:rsidR="009A4BF3" w:rsidRDefault="009A4BF3">
        <w:pPr>
          <w:pStyle w:val="a4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A4BF3" w:rsidRDefault="009A4BF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3C7"/>
    <w:rsid w:val="000378FB"/>
    <w:rsid w:val="0006761C"/>
    <w:rsid w:val="001272F9"/>
    <w:rsid w:val="0014357D"/>
    <w:rsid w:val="001961BE"/>
    <w:rsid w:val="00200951"/>
    <w:rsid w:val="00274BED"/>
    <w:rsid w:val="002C3EA8"/>
    <w:rsid w:val="002F6151"/>
    <w:rsid w:val="00314A1F"/>
    <w:rsid w:val="003B6885"/>
    <w:rsid w:val="00447BA9"/>
    <w:rsid w:val="00537678"/>
    <w:rsid w:val="0056309B"/>
    <w:rsid w:val="005E0D3D"/>
    <w:rsid w:val="00641DEE"/>
    <w:rsid w:val="0071030A"/>
    <w:rsid w:val="007A3665"/>
    <w:rsid w:val="007F32E2"/>
    <w:rsid w:val="007F51C0"/>
    <w:rsid w:val="00953B23"/>
    <w:rsid w:val="009623C7"/>
    <w:rsid w:val="009A4BF3"/>
    <w:rsid w:val="00A92569"/>
    <w:rsid w:val="00AF7A0D"/>
    <w:rsid w:val="00B43301"/>
    <w:rsid w:val="00B75532"/>
    <w:rsid w:val="00C13035"/>
    <w:rsid w:val="00D21288"/>
    <w:rsid w:val="00D514DF"/>
    <w:rsid w:val="00DC04F6"/>
    <w:rsid w:val="00E62133"/>
    <w:rsid w:val="00E72E1B"/>
    <w:rsid w:val="00ED01F7"/>
    <w:rsid w:val="00F47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10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030A"/>
  </w:style>
  <w:style w:type="paragraph" w:styleId="a6">
    <w:name w:val="footer"/>
    <w:basedOn w:val="a"/>
    <w:link w:val="a7"/>
    <w:uiPriority w:val="99"/>
    <w:unhideWhenUsed/>
    <w:rsid w:val="00710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03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4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4091</Words>
  <Characters>23319</Characters>
  <Application>Microsoft Office Word</Application>
  <DocSecurity>0</DocSecurity>
  <Lines>194</Lines>
  <Paragraphs>54</Paragraphs>
  <ScaleCrop>false</ScaleCrop>
  <Company/>
  <LinksUpToDate>false</LinksUpToDate>
  <CharactersWithSpaces>27356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Zakharova</cp:lastModifiedBy>
  <cp:revision>3</cp:revision>
  <cp:lastPrinted>2019-10-17T06:28:00Z</cp:lastPrinted>
  <dcterms:created xsi:type="dcterms:W3CDTF">2019-10-17T08:02:00Z</dcterms:created>
  <dcterms:modified xsi:type="dcterms:W3CDTF">2019-10-17T08:03:00Z</dcterms:modified>
</cp:coreProperties>
</file>